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1" w:rsidRDefault="00C10440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附件4：</w:t>
      </w:r>
    </w:p>
    <w:p w:rsidR="007C7441" w:rsidRDefault="00C10440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江苏省住院医师规范化培训协议</w:t>
      </w:r>
    </w:p>
    <w:p w:rsidR="007C7441" w:rsidRDefault="00C10440">
      <w:pPr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（培训基地社会化招录学员）</w:t>
      </w:r>
    </w:p>
    <w:bookmarkEnd w:id="0"/>
    <w:p w:rsidR="007C7441" w:rsidRDefault="007C744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甲方（培训基地）： </w:t>
      </w:r>
      <w:r w:rsidR="00641A02">
        <w:rPr>
          <w:rFonts w:asciiTheme="minorEastAsia" w:hAnsiTheme="minorEastAsia" w:cstheme="minorEastAsia" w:hint="eastAsia"/>
          <w:kern w:val="0"/>
          <w:szCs w:val="21"/>
        </w:rPr>
        <w:t>常熟市第二人民医院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乙方（培训基地社会化招录学员）：                      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为共同做好住院医师规范化培训工作，按照国家有关部门《关于建立住院医师规范化培训制度的指导意见》和省有关部门《江苏省住院医师规范化培训实施办法（试行）》、《江苏省住院医师规范化培训学员人事管理若干意见（试行）》有关要求，现就住院医师规范化培训期间有关重要事项协议如下：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一、本协议由甲乙双方共同签署，视为培训暨劳动合同，培训期限为合同期限。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二、甲方有关事项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1、按照国家和我省住院医师规范化培训有关要求，招录乙方参加住院医师规范化培训。为乙方提供住宿、学习等基本条件。 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对乙方培训全过程实行严格管理，逐月发放乙方基本工资（指岗位工资和薪级工资）、绩效工资（指基础性绩效工资和奖励性绩效工资），承担乙方社会保险费用、住房公积金、住房补贴和国家法律法规规定的其他费用等支出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3、协助乙方办理人事档案委托管理。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三、乙方有关事项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1、遵守国家法律法规和甲方规章制度，服从甲方管理。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2、按照甲方要求进行科室轮转，完成公共理论课学习、出科考核和年度考核，通过结业考核，达到培训结业要求的，可获《住院医师规范化培训合格证书》。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3、享受《全国年节及纪念日放假办法》规定的假期（科室排班除外）。病假、婚假、产假等遵守甲方规定，影响到培训的须后期补足。每年可额外申请事假最多5天，须征得甲方同意。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四、其他有关事项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甲方组织乙方参加国家执业资格考试。乙方执业注册及变更注册手续问题按照《卫生部关于住院医师规范化培训期间医师执业注册有关问题的批复》（卫医政函〔2011〕413号)执行，培训期间须将执业地点首次注册或变更注册到甲方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lastRenderedPageBreak/>
        <w:t>2、乙方若中途退出培训（包括考研</w:t>
      </w:r>
      <w:r w:rsidR="00F22931">
        <w:rPr>
          <w:rFonts w:asciiTheme="minorEastAsia" w:hAnsiTheme="minorEastAsia" w:cstheme="minorEastAsia" w:hint="eastAsia"/>
          <w:kern w:val="0"/>
          <w:szCs w:val="21"/>
        </w:rPr>
        <w:t>、考公</w:t>
      </w:r>
      <w:r>
        <w:rPr>
          <w:rFonts w:asciiTheme="minorEastAsia" w:hAnsiTheme="minorEastAsia" w:cstheme="minorEastAsia" w:hint="eastAsia"/>
          <w:kern w:val="0"/>
          <w:szCs w:val="21"/>
        </w:rPr>
        <w:t>等）、转基地培训均需赔偿规培基地</w:t>
      </w:r>
      <w:r w:rsidR="00855E2B">
        <w:rPr>
          <w:rFonts w:asciiTheme="minorEastAsia" w:hAnsiTheme="minorEastAsia" w:cstheme="minorEastAsia" w:hint="eastAsia"/>
          <w:kern w:val="0"/>
          <w:szCs w:val="21"/>
        </w:rPr>
        <w:t>叁</w:t>
      </w:r>
      <w:r>
        <w:rPr>
          <w:rFonts w:asciiTheme="minorEastAsia" w:hAnsiTheme="minorEastAsia" w:cstheme="minorEastAsia" w:hint="eastAsia"/>
          <w:kern w:val="0"/>
          <w:szCs w:val="21"/>
        </w:rPr>
        <w:t>万元人民币，除与甲方达成谅解协议的，其退培行为还将被纳入我省医务人员诚信系统，且5年内不得再次进入我省培训基地接受住院医师规范化培训。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3、甲方不履行本协议，或违反国家法律法规和政策，损害乙方合法权益的，乙方可申请解除协议，可按国家有关规定要求甲方予以赔偿。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、乙方在培期间发生责任赔付，按甲方住院医师身份承担相应责任，该责任不因学员身份而免除。乙方未取得执业医师资格之前相关问题按照教育部、原卫生部《医学教育临床实践管理暂行规定》执行。乙方在甲方培训工作时间以外的安全由个人负责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5、如因乙方提供证书真伪或自身培训资格存在问题导致无法结业者，乙方负全部责任。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五、有下列情形之一的，本协议终止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1、乙方在培期间引发医疗差错或事故，给甲方造成严重影响或重大经济损失的。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2、乙方因疾病或其他不可抗因素，无法再接受培训的。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3、乙方未能正常完成培训，需延长培训时间的，本协议自原培训结束之日起终止。延长培训时期费用乙方自理。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六、附则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1、本协议约定与国家法律法规及政策有冲突或分歧的，按国家法律法规及政策执行，其它未尽事宜由双方协商解决。</w:t>
      </w:r>
    </w:p>
    <w:p w:rsidR="007C7441" w:rsidRPr="007A3C61" w:rsidRDefault="00C10440">
      <w:pPr>
        <w:spacing w:line="480" w:lineRule="exact"/>
        <w:ind w:firstLineChars="300" w:firstLine="63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2、本协议执行过程中，如遇问题或未尽事宜，双方协商解决。本协议终止时，双方劳动关系自然结束。</w:t>
      </w:r>
      <w:r w:rsidR="007A3C61" w:rsidRPr="007A3C61">
        <w:rPr>
          <w:rFonts w:asciiTheme="minorEastAsia" w:hAnsiTheme="minorEastAsia" w:hint="eastAsia"/>
          <w:szCs w:val="21"/>
        </w:rPr>
        <w:t>本协议自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 202</w:t>
      </w:r>
      <w:r w:rsidR="00855E2B">
        <w:rPr>
          <w:rFonts w:asciiTheme="minorEastAsia" w:hAnsiTheme="minorEastAsia" w:hint="eastAsia"/>
          <w:szCs w:val="21"/>
          <w:u w:val="single"/>
        </w:rPr>
        <w:t>2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年</w:t>
      </w:r>
      <w:r w:rsidR="00366FF7">
        <w:rPr>
          <w:rFonts w:asciiTheme="minorEastAsia" w:hAnsiTheme="minorEastAsia" w:hint="eastAsia"/>
          <w:szCs w:val="21"/>
          <w:u w:val="single"/>
        </w:rPr>
        <w:t>9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月 </w:t>
      </w:r>
      <w:r w:rsidR="008E0DB0">
        <w:rPr>
          <w:rFonts w:asciiTheme="minorEastAsia" w:hAnsiTheme="minorEastAsia" w:hint="eastAsia"/>
          <w:szCs w:val="21"/>
          <w:u w:val="single"/>
        </w:rPr>
        <w:t>1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日起至202</w:t>
      </w:r>
      <w:r w:rsidR="00855E2B">
        <w:rPr>
          <w:rFonts w:asciiTheme="minorEastAsia" w:hAnsiTheme="minorEastAsia" w:hint="eastAsia"/>
          <w:szCs w:val="21"/>
          <w:u w:val="single"/>
        </w:rPr>
        <w:t>5</w:t>
      </w:r>
      <w:r w:rsidR="007A3C61" w:rsidRPr="007A3C61">
        <w:rPr>
          <w:rFonts w:asciiTheme="minorEastAsia" w:hAnsiTheme="minorEastAsia" w:hint="eastAsia"/>
          <w:szCs w:val="21"/>
          <w:u w:val="single"/>
        </w:rPr>
        <w:t>年</w:t>
      </w:r>
      <w:r w:rsidR="008E0DB0">
        <w:rPr>
          <w:rFonts w:asciiTheme="minorEastAsia" w:hAnsiTheme="minorEastAsia" w:hint="eastAsia"/>
          <w:szCs w:val="21"/>
          <w:u w:val="single"/>
        </w:rPr>
        <w:t>8</w:t>
      </w:r>
      <w:r w:rsidR="007A3C61" w:rsidRPr="007A3C61">
        <w:rPr>
          <w:rFonts w:asciiTheme="minorEastAsia" w:hAnsiTheme="minorEastAsia" w:hint="eastAsia"/>
          <w:szCs w:val="21"/>
          <w:u w:val="single"/>
        </w:rPr>
        <w:t>月</w:t>
      </w:r>
      <w:r w:rsidR="008E0DB0">
        <w:rPr>
          <w:rFonts w:asciiTheme="minorEastAsia" w:hAnsiTheme="minorEastAsia" w:hint="eastAsia"/>
          <w:szCs w:val="21"/>
          <w:u w:val="single"/>
        </w:rPr>
        <w:t>31</w:t>
      </w:r>
      <w:r w:rsidR="007A3C61" w:rsidRPr="007A3C61">
        <w:rPr>
          <w:rFonts w:asciiTheme="minorEastAsia" w:hAnsiTheme="minorEastAsia" w:hint="eastAsia"/>
          <w:szCs w:val="21"/>
          <w:u w:val="single"/>
        </w:rPr>
        <w:t xml:space="preserve"> 日止。</w:t>
      </w:r>
    </w:p>
    <w:p w:rsidR="007A3C61" w:rsidRPr="007A3C61" w:rsidRDefault="007A3C61" w:rsidP="007A3C61">
      <w:pPr>
        <w:spacing w:line="440" w:lineRule="exact"/>
        <w:ind w:firstLine="600"/>
        <w:rPr>
          <w:rFonts w:asciiTheme="minorEastAsia" w:hAnsiTheme="minorEastAsia"/>
          <w:szCs w:val="21"/>
        </w:rPr>
      </w:pPr>
      <w:r w:rsidRPr="007A3C61">
        <w:rPr>
          <w:rFonts w:asciiTheme="minorEastAsia" w:hAnsiTheme="minorEastAsia" w:hint="eastAsia"/>
          <w:szCs w:val="21"/>
        </w:rPr>
        <w:t>3、乙方需遵守常二医【2016】11号《关于编外劳动合同制职工解除劳动合同情形的暂行规定》、常二医【2018】82号《关于印发</w:t>
      </w:r>
      <w:r w:rsidRPr="007A3C61">
        <w:rPr>
          <w:rFonts w:asciiTheme="minorEastAsia" w:hAnsiTheme="minorEastAsia"/>
          <w:spacing w:val="94"/>
          <w:szCs w:val="21"/>
          <w:shd w:val="clear" w:color="auto" w:fill="FFFFFF"/>
        </w:rPr>
        <w:t>〈</w:t>
      </w:r>
      <w:r w:rsidRPr="007A3C61">
        <w:rPr>
          <w:rFonts w:asciiTheme="minorEastAsia" w:hAnsiTheme="minorEastAsia" w:hint="eastAsia"/>
          <w:szCs w:val="21"/>
        </w:rPr>
        <w:t>常熟市第二人民医院职工基本行为规范</w:t>
      </w:r>
      <w:r w:rsidRPr="007A3C61">
        <w:rPr>
          <w:rFonts w:asciiTheme="minorEastAsia" w:hAnsiTheme="minorEastAsia"/>
          <w:spacing w:val="94"/>
          <w:szCs w:val="21"/>
          <w:shd w:val="clear" w:color="auto" w:fill="FFFFFF"/>
        </w:rPr>
        <w:t>〉</w:t>
      </w:r>
      <w:r w:rsidRPr="007A3C61">
        <w:rPr>
          <w:rFonts w:asciiTheme="minorEastAsia" w:hAnsiTheme="minorEastAsia" w:hint="eastAsia"/>
          <w:szCs w:val="21"/>
        </w:rPr>
        <w:t>（试行）的通知》，如有违反者，甲方可与乙方提前解约。</w:t>
      </w:r>
    </w:p>
    <w:p w:rsidR="007C7441" w:rsidRDefault="007A3C6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4</w:t>
      </w:r>
      <w:r w:rsidR="00C10440">
        <w:rPr>
          <w:rFonts w:asciiTheme="minorEastAsia" w:hAnsiTheme="minorEastAsia" w:cstheme="minorEastAsia" w:hint="eastAsia"/>
          <w:kern w:val="0"/>
          <w:szCs w:val="21"/>
        </w:rPr>
        <w:t>、本协议一式两份，甲、乙双方签署后生效，各执一份，具有同等法律效力。</w:t>
      </w:r>
    </w:p>
    <w:p w:rsidR="007C7441" w:rsidRDefault="007C7441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甲方：           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 </w:t>
      </w:r>
      <w:r>
        <w:rPr>
          <w:rFonts w:asciiTheme="minorEastAsia" w:hAnsiTheme="minorEastAsia" w:cstheme="minorEastAsia" w:hint="eastAsia"/>
          <w:kern w:val="0"/>
          <w:szCs w:val="21"/>
        </w:rPr>
        <w:t>乙方：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（盖章）       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cstheme="minorEastAsia" w:hint="eastAsia"/>
          <w:kern w:val="0"/>
          <w:szCs w:val="21"/>
        </w:rPr>
        <w:t>（签字）</w:t>
      </w:r>
    </w:p>
    <w:p w:rsidR="007C7441" w:rsidRDefault="00C10440">
      <w:pPr>
        <w:spacing w:line="480" w:lineRule="exact"/>
        <w:ind w:firstLine="636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 xml:space="preserve">            年  月  日              </w:t>
      </w:r>
      <w:r w:rsidR="006830CA">
        <w:rPr>
          <w:rFonts w:asciiTheme="minorEastAsia" w:hAnsiTheme="minorEastAsia" w:cstheme="minorEastAsia" w:hint="eastAsia"/>
          <w:kern w:val="0"/>
          <w:szCs w:val="21"/>
        </w:rPr>
        <w:t xml:space="preserve">          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    年  月  日</w:t>
      </w:r>
    </w:p>
    <w:p w:rsidR="007C7441" w:rsidRDefault="007C7441">
      <w:pPr>
        <w:spacing w:line="24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7C7441" w:rsidSect="007C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A57" w:rsidRDefault="00DB3A57" w:rsidP="007A3C61">
      <w:r>
        <w:separator/>
      </w:r>
    </w:p>
  </w:endnote>
  <w:endnote w:type="continuationSeparator" w:id="1">
    <w:p w:rsidR="00DB3A57" w:rsidRDefault="00DB3A57" w:rsidP="007A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A57" w:rsidRDefault="00DB3A57" w:rsidP="007A3C61">
      <w:r>
        <w:separator/>
      </w:r>
    </w:p>
  </w:footnote>
  <w:footnote w:type="continuationSeparator" w:id="1">
    <w:p w:rsidR="00DB3A57" w:rsidRDefault="00DB3A57" w:rsidP="007A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8C"/>
    <w:rsid w:val="00000638"/>
    <w:rsid w:val="0000498D"/>
    <w:rsid w:val="000075C9"/>
    <w:rsid w:val="00014E2E"/>
    <w:rsid w:val="00014F3F"/>
    <w:rsid w:val="00063209"/>
    <w:rsid w:val="00065E0F"/>
    <w:rsid w:val="00071279"/>
    <w:rsid w:val="000819B1"/>
    <w:rsid w:val="00091533"/>
    <w:rsid w:val="00096F05"/>
    <w:rsid w:val="000976A1"/>
    <w:rsid w:val="000B0F0B"/>
    <w:rsid w:val="000B6299"/>
    <w:rsid w:val="000C2123"/>
    <w:rsid w:val="000D2818"/>
    <w:rsid w:val="00104AB6"/>
    <w:rsid w:val="00106634"/>
    <w:rsid w:val="0014403C"/>
    <w:rsid w:val="00154AEF"/>
    <w:rsid w:val="00163BB4"/>
    <w:rsid w:val="00177FE4"/>
    <w:rsid w:val="001F5B3E"/>
    <w:rsid w:val="0025384B"/>
    <w:rsid w:val="00257734"/>
    <w:rsid w:val="00276780"/>
    <w:rsid w:val="00291111"/>
    <w:rsid w:val="0029584C"/>
    <w:rsid w:val="00297798"/>
    <w:rsid w:val="002A6584"/>
    <w:rsid w:val="002B5FAA"/>
    <w:rsid w:val="002D02B4"/>
    <w:rsid w:val="002E24AC"/>
    <w:rsid w:val="00310A45"/>
    <w:rsid w:val="00333CA4"/>
    <w:rsid w:val="003506D4"/>
    <w:rsid w:val="00357025"/>
    <w:rsid w:val="00366FF7"/>
    <w:rsid w:val="00381E4E"/>
    <w:rsid w:val="003B6503"/>
    <w:rsid w:val="003C1E7B"/>
    <w:rsid w:val="003D7545"/>
    <w:rsid w:val="003E3836"/>
    <w:rsid w:val="00405F21"/>
    <w:rsid w:val="00407C75"/>
    <w:rsid w:val="00416CF9"/>
    <w:rsid w:val="004247A1"/>
    <w:rsid w:val="00435B07"/>
    <w:rsid w:val="004607DE"/>
    <w:rsid w:val="004C0202"/>
    <w:rsid w:val="005A4C10"/>
    <w:rsid w:val="005C0250"/>
    <w:rsid w:val="005E33B5"/>
    <w:rsid w:val="005F5370"/>
    <w:rsid w:val="0060674B"/>
    <w:rsid w:val="006162EB"/>
    <w:rsid w:val="006321ED"/>
    <w:rsid w:val="00636B11"/>
    <w:rsid w:val="00641A02"/>
    <w:rsid w:val="00647592"/>
    <w:rsid w:val="00663DCB"/>
    <w:rsid w:val="006830CA"/>
    <w:rsid w:val="006858A3"/>
    <w:rsid w:val="006901AC"/>
    <w:rsid w:val="00697748"/>
    <w:rsid w:val="006D689A"/>
    <w:rsid w:val="006D7DB7"/>
    <w:rsid w:val="006E24E7"/>
    <w:rsid w:val="006F5D54"/>
    <w:rsid w:val="00704D01"/>
    <w:rsid w:val="00705CE6"/>
    <w:rsid w:val="0072761E"/>
    <w:rsid w:val="0074724D"/>
    <w:rsid w:val="0075165C"/>
    <w:rsid w:val="00751A5D"/>
    <w:rsid w:val="007918A2"/>
    <w:rsid w:val="007A3C61"/>
    <w:rsid w:val="007A410F"/>
    <w:rsid w:val="007B0E6D"/>
    <w:rsid w:val="007C7441"/>
    <w:rsid w:val="007E675B"/>
    <w:rsid w:val="00802FC4"/>
    <w:rsid w:val="00817CC8"/>
    <w:rsid w:val="0084704D"/>
    <w:rsid w:val="00855E2B"/>
    <w:rsid w:val="00867D74"/>
    <w:rsid w:val="0087304E"/>
    <w:rsid w:val="0088025E"/>
    <w:rsid w:val="00881B57"/>
    <w:rsid w:val="00883A0B"/>
    <w:rsid w:val="00884CE2"/>
    <w:rsid w:val="00890BEF"/>
    <w:rsid w:val="008A155E"/>
    <w:rsid w:val="008A2046"/>
    <w:rsid w:val="008C776D"/>
    <w:rsid w:val="008D34A9"/>
    <w:rsid w:val="008E0DB0"/>
    <w:rsid w:val="008E5301"/>
    <w:rsid w:val="008F6695"/>
    <w:rsid w:val="00904530"/>
    <w:rsid w:val="0094555F"/>
    <w:rsid w:val="009617BC"/>
    <w:rsid w:val="00966926"/>
    <w:rsid w:val="00975F01"/>
    <w:rsid w:val="009C6FEC"/>
    <w:rsid w:val="009D0FE4"/>
    <w:rsid w:val="009E6D24"/>
    <w:rsid w:val="009F7EC0"/>
    <w:rsid w:val="00A00821"/>
    <w:rsid w:val="00A024E3"/>
    <w:rsid w:val="00A75EAE"/>
    <w:rsid w:val="00A97333"/>
    <w:rsid w:val="00A97967"/>
    <w:rsid w:val="00AB1362"/>
    <w:rsid w:val="00AC56A2"/>
    <w:rsid w:val="00AD2079"/>
    <w:rsid w:val="00AE27B9"/>
    <w:rsid w:val="00AF598E"/>
    <w:rsid w:val="00B33F8C"/>
    <w:rsid w:val="00B80D33"/>
    <w:rsid w:val="00B92FF1"/>
    <w:rsid w:val="00BA79B1"/>
    <w:rsid w:val="00C10440"/>
    <w:rsid w:val="00C143FD"/>
    <w:rsid w:val="00C274B8"/>
    <w:rsid w:val="00C320FF"/>
    <w:rsid w:val="00C32986"/>
    <w:rsid w:val="00C60CF4"/>
    <w:rsid w:val="00C64C60"/>
    <w:rsid w:val="00C677DF"/>
    <w:rsid w:val="00C71046"/>
    <w:rsid w:val="00C906B7"/>
    <w:rsid w:val="00CA275E"/>
    <w:rsid w:val="00CB59A2"/>
    <w:rsid w:val="00CC43DD"/>
    <w:rsid w:val="00CF0AD4"/>
    <w:rsid w:val="00D05998"/>
    <w:rsid w:val="00D12552"/>
    <w:rsid w:val="00D14EDF"/>
    <w:rsid w:val="00D3409E"/>
    <w:rsid w:val="00D429F4"/>
    <w:rsid w:val="00D60FFF"/>
    <w:rsid w:val="00D86B3B"/>
    <w:rsid w:val="00D96C9E"/>
    <w:rsid w:val="00DB3A57"/>
    <w:rsid w:val="00DC2A3C"/>
    <w:rsid w:val="00DE5718"/>
    <w:rsid w:val="00DE773B"/>
    <w:rsid w:val="00E26F67"/>
    <w:rsid w:val="00E30759"/>
    <w:rsid w:val="00EB3961"/>
    <w:rsid w:val="00EB53B9"/>
    <w:rsid w:val="00EF3DA4"/>
    <w:rsid w:val="00EF62A9"/>
    <w:rsid w:val="00F02C25"/>
    <w:rsid w:val="00F02FDD"/>
    <w:rsid w:val="00F07BAE"/>
    <w:rsid w:val="00F22931"/>
    <w:rsid w:val="00F30EA0"/>
    <w:rsid w:val="00F40840"/>
    <w:rsid w:val="00F5325F"/>
    <w:rsid w:val="00FA536A"/>
    <w:rsid w:val="00FB496B"/>
    <w:rsid w:val="00FC2DE9"/>
    <w:rsid w:val="00FE5EC2"/>
    <w:rsid w:val="2C7D6330"/>
    <w:rsid w:val="2CFE7410"/>
    <w:rsid w:val="38990342"/>
    <w:rsid w:val="7A15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C744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C744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C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C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7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C7441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rsid w:val="007C744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7441"/>
    <w:rPr>
      <w:sz w:val="18"/>
      <w:szCs w:val="18"/>
    </w:rPr>
  </w:style>
  <w:style w:type="paragraph" w:styleId="a9">
    <w:name w:val="List Paragraph"/>
    <w:basedOn w:val="a"/>
    <w:uiPriority w:val="34"/>
    <w:qFormat/>
    <w:rsid w:val="007C744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C7441"/>
  </w:style>
  <w:style w:type="paragraph" w:customStyle="1" w:styleId="reader-word-layerreader-word-s1-6">
    <w:name w:val="reader-word-layer reader-word-s1-6"/>
    <w:basedOn w:val="a"/>
    <w:qFormat/>
    <w:rsid w:val="007C7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C7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942D0-F307-4DE9-93DD-7A3F0A3B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张萍</cp:lastModifiedBy>
  <cp:revision>15</cp:revision>
  <cp:lastPrinted>2022-02-15T02:06:00Z</cp:lastPrinted>
  <dcterms:created xsi:type="dcterms:W3CDTF">2018-07-12T01:56:00Z</dcterms:created>
  <dcterms:modified xsi:type="dcterms:W3CDTF">2022-08-16T02:43:00Z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